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8295" w14:textId="77777777" w:rsidR="00656A16" w:rsidRPr="00532940"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i/>
          <w:sz w:val="26"/>
          <w:szCs w:val="24"/>
        </w:rPr>
        <w:t>Kính thưa Thầy và các Thầy Cô!</w:t>
      </w:r>
    </w:p>
    <w:p w14:paraId="2C0F5ADB" w14:textId="77777777" w:rsidR="00656A16" w:rsidRPr="00532940"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17/10/2025.</w:t>
      </w:r>
    </w:p>
    <w:p w14:paraId="641D5D65" w14:textId="77777777" w:rsidR="00656A16" w:rsidRPr="00532940" w:rsidRDefault="00E5400D" w:rsidP="009B1BBD">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32940">
        <w:rPr>
          <w:rFonts w:ascii="Times New Roman" w:eastAsia="Times New Roman" w:hAnsi="Times New Roman" w:cs="Times New Roman"/>
          <w:b/>
          <w:i/>
          <w:sz w:val="26"/>
          <w:szCs w:val="24"/>
        </w:rPr>
        <w:t>****************************</w:t>
      </w:r>
    </w:p>
    <w:p w14:paraId="5594E3BA" w14:textId="77777777" w:rsidR="00656A16" w:rsidRPr="00532940" w:rsidRDefault="00E5400D" w:rsidP="009B1BBD">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32940">
        <w:rPr>
          <w:rFonts w:ascii="Times New Roman" w:eastAsia="Times New Roman" w:hAnsi="Times New Roman" w:cs="Times New Roman"/>
          <w:b/>
          <w:sz w:val="26"/>
          <w:szCs w:val="24"/>
        </w:rPr>
        <w:t>PHẬT HỌC THƯỜNG THỨC</w:t>
      </w:r>
    </w:p>
    <w:p w14:paraId="4BF12FF6" w14:textId="77777777" w:rsidR="00656A16" w:rsidRPr="00532940" w:rsidRDefault="00E5400D" w:rsidP="009B1BBD">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32940">
        <w:rPr>
          <w:rFonts w:ascii="Times New Roman" w:eastAsia="Times New Roman" w:hAnsi="Times New Roman" w:cs="Times New Roman"/>
          <w:b/>
          <w:sz w:val="26"/>
          <w:szCs w:val="24"/>
        </w:rPr>
        <w:t>BÀI 225</w:t>
      </w:r>
    </w:p>
    <w:p w14:paraId="7EC9BE97" w14:textId="77777777" w:rsidR="00656A16" w:rsidRPr="00532940" w:rsidRDefault="00E5400D" w:rsidP="009B1BBD">
      <w:pPr>
        <w:pStyle w:val="Normal1"/>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532940">
        <w:rPr>
          <w:rFonts w:ascii="Times New Roman" w:eastAsia="Times New Roman" w:hAnsi="Times New Roman" w:cs="Times New Roman"/>
          <w:b/>
          <w:sz w:val="26"/>
          <w:szCs w:val="24"/>
        </w:rPr>
        <w:t>DẪN DẮT SAI LẦM CHO CHÚNG SANH LÀ BÁNG PHẬT</w:t>
      </w:r>
    </w:p>
    <w:p w14:paraId="218F89AB" w14:textId="77777777" w:rsidR="00CD19ED"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Chúng ta học Phật mà chúng ta làm những việc sai trái khiến chúng sanh hiểu sai lời Phật dạy thì đó là phỉ báng Phật. Chúng ta học chuẩn mực Thánh Hiền nhưng chúng ta làm không đúng lời dạy của Thánh Hiền thì đó cũng là phỉ báng Thánh Hiền. Việc này chúng ta phải quán sát thì mới nhận rõ, hằng ngày nếu chúng ta làm hư đi hình tượng của Phật, của Thánh Hiền là chúng ta đang phỉ báng các Ngài.</w:t>
      </w:r>
    </w:p>
    <w:p w14:paraId="355867CB" w14:textId="77777777" w:rsidR="00CD19ED"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Cách đây đã lâu, khi tôi chia sẻ ở một đạo tràng, tôi nói với mọi người, nếu chúng ta làm sai lời dạy, không làm ra tấm gương thì Phật pháp không thể trường tồn, giáo huấn của Thánh Hiền không thể được tiếp nối. Người thế gian vì bận công việc mưu sinh nên đôi khi họ không bao chao, dao động, thế nhưng, có những người học Phật có nhiều thời gian rảnh rỗi nên lại bao chao, dao động. Hình tướng của người học Phật có thể khiến Phật pháp trường tồn nhưng cũng có thể khiến Phật pháp bị hủy diệt. Thí dụ, năm 2000 khi có sự kiện Y2K, những người niệm Phật là những người ầm ĩ, lộn xộn nhất. Sau sự kiện đó những người này cũng không niệm Phật nữa, hành vi này của họ có thể hủy diệt Phật pháp, hủy diệt pháp môn Tịnh Độ.</w:t>
      </w:r>
    </w:p>
    <w:p w14:paraId="630C3900" w14:textId="77777777" w:rsidR="00CD19ED"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Thời gian đó, rất nhiều người tìm đến những đạo tràng ở vùng sâu, vùng xa vì họ cho rằng nếu chết thì họ có thể chết bên điện Phật. Tôi được mời đến một số nơi xa xôi đó, những địa điểm đó rất khó tìm tôi phải dùng bản đồ để tìm đường. Tôi nói với họ, ở nơi này gần biển, nếu nước ngập thì những nơi này sẽ bị ngập đầu tiên. Trong thời gian đó nhiều người sợ chết nên ăn chay, niệm Phật, tích trữ gạo, nước, quần áo ấm, thị trường đồ chay thì cung không đủ cầu. Những hành động sai lầm này của họ đã dẫn dắt sai chúng sanh.</w:t>
      </w:r>
    </w:p>
    <w:p w14:paraId="2E280150" w14:textId="77777777" w:rsidR="00CD19ED"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Chúng ta không nói nhưng hành động thường ngày của chúng ta đã có thể dẫn dắt sai lầm chúng sanh. Chính vì vậy, tôi nguyện với Phật: “</w:t>
      </w:r>
      <w:r w:rsidRPr="00532940">
        <w:rPr>
          <w:rFonts w:ascii="Times New Roman" w:eastAsia="Times New Roman" w:hAnsi="Times New Roman" w:cs="Times New Roman"/>
          <w:i/>
          <w:sz w:val="26"/>
          <w:szCs w:val="24"/>
        </w:rPr>
        <w:t>Nếu con chết thì xin cho con chết dễ coi một chút! Nếu con chết như con ếch thì sẽ khiến cho mọi người mất đi tín tâm với Phật pháp</w:t>
      </w:r>
      <w:r w:rsidRPr="00532940">
        <w:rPr>
          <w:rFonts w:ascii="Times New Roman" w:eastAsia="Times New Roman" w:hAnsi="Times New Roman" w:cs="Times New Roman"/>
          <w:sz w:val="26"/>
          <w:szCs w:val="24"/>
        </w:rPr>
        <w:t>”. Tôi muốn có thể trong lúc niệm Phật, học Phật làm ra một chút biểu pháp cho chúng sanh. Vì ngày nay, người tin Phật pháp đã ít, người tin vào pháp môn Tịnh Độ càng ít hơn, nếu không có người làm ra biểu pháp thì dần dần sẽ không có người tin vào pháp môn Tịnh Độ.</w:t>
      </w:r>
    </w:p>
    <w:p w14:paraId="0118A185" w14:textId="66F3B307" w:rsidR="00656A16" w:rsidRPr="00532940"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Điều may mắn là thời gian gần đây, Hòa Thượng Hải Hiền đã làm ra biểu pháp cho chúng sanh, biểu pháp này trước đây chưa từng có, sau này cũng khó có thể xảy ra! Ngài biết trước giờ ra đi, tự tại ra đi vào lúc 3 giờ khuya</w:t>
      </w:r>
      <w:r w:rsidR="00763CA8" w:rsidRPr="00532940">
        <w:rPr>
          <w:rFonts w:ascii="Times New Roman" w:eastAsia="Times New Roman" w:hAnsi="Times New Roman" w:cs="Times New Roman"/>
          <w:sz w:val="26"/>
          <w:szCs w:val="24"/>
        </w:rPr>
        <w:t xml:space="preserve"> </w:t>
      </w:r>
      <w:r w:rsidRPr="00532940">
        <w:rPr>
          <w:rFonts w:ascii="Times New Roman" w:eastAsia="Times New Roman" w:hAnsi="Times New Roman" w:cs="Times New Roman"/>
          <w:sz w:val="26"/>
          <w:szCs w:val="24"/>
        </w:rPr>
        <w:t>mà không ai biết. Nếu Ngài ra đi vào lúc 3 giờ chiều thì có thể sẽ khiến nhiều người bao chao, động loạn. Điều đặc biệt là mọi người an táng Ngài trong một chiếc chum, sau 6 năm 100 ngày, khi mở chum ra thì thân thể của Ngài vẫn còn y nguyên. Mọi người thỉnh Ngài ra và thờ một cách cung kính.</w:t>
      </w:r>
    </w:p>
    <w:p w14:paraId="28F92AA2" w14:textId="77777777" w:rsidR="00656A16" w:rsidRPr="00532940"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Thân chúng ta do tứ đại là đất, nước, gió, lửa hình thành. Trong cơ thể, nước chiếm đến 70%, khi chúng ta chết, tứ đại phân tán thì nước sẽ khiến mọi thứ phân hủy vậy nhưng thân của Ngài vẫn khô ráo, y áo của Ngài vẫn đẹp. Thông thường để ướp xác thì người ta phải mổ lấy nội tạng ra trước, nếu không thì nội tạng sẽ nhanh chóng phân hủy và khiến cơ thể cũng bị phân hủy theo. Nhục thân của Hòa Thượng Hải Hiền trở thành thân kim cang bất hoại, trở thành biểu pháp, tấm gương cho người niệm Phật trong thời Mạt pháp.</w:t>
      </w:r>
    </w:p>
    <w:p w14:paraId="28B74FBD" w14:textId="77777777" w:rsidR="00CD19ED"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Hòa Thượng Tịnh Không 70 năm cật lực thuyết giảng về pháp môn Tịnh Độ, Ngài nói về giáo lý và phương pháp tu học. Hòa Thượng Hải Hiền thực chứng phương pháp và thành tựu để chúng sanh nhìn thấy. Khi Hòa Thượng Hải Hiền còn sống, Ngài luôn tán thán, kính trọng Hòa Thượng Tịnh Không như một vị Thầy. Hai vị đại Bồ Tát này không hề bộc lộ thân phận của nhau nên chúng ta không biết các Ngài là một vị đại Bồ Tát hay một vị Phật nào tái lai, nhưng các Ngài luôn kính trọng, tán thán lẫn nhau.</w:t>
      </w:r>
    </w:p>
    <w:p w14:paraId="6D13FF7C" w14:textId="4FC737DF" w:rsidR="00656A16" w:rsidRPr="00532940"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Ngày nay, có những người không phải là Phật Bồ Tát nhưng cũng xưng với chúng sanh họ là Phật Bồ Tát để được chúng sanh cung kính, cúng dường. Trong Phật pháp, nếu thân phận của một vị Phật Bồ Tát nào đó bị bộc lộ thì các Ngài liền ra đi. Bởi vậy nếu ai tự xưng là Phật Bồ Tát thì họ đang dẫn dắt chúng sanh sai lầm, đây là đại Ma chứ không phải Ma thông thường. Một con Ma nhỏ khi nhập vào người thì cũng có thể tự khoe mình là đức ông. Ngày trước, tôi nói với một con Ma là: “</w:t>
      </w:r>
      <w:r w:rsidRPr="00532940">
        <w:rPr>
          <w:rFonts w:ascii="Times New Roman" w:eastAsia="Times New Roman" w:hAnsi="Times New Roman" w:cs="Times New Roman"/>
          <w:i/>
          <w:sz w:val="26"/>
          <w:szCs w:val="24"/>
        </w:rPr>
        <w:t>Hãy nhìn thẳng vào tôi và xưng lại tên đi!</w:t>
      </w:r>
      <w:r w:rsidRPr="00532940">
        <w:rPr>
          <w:rFonts w:ascii="Times New Roman" w:eastAsia="Times New Roman" w:hAnsi="Times New Roman" w:cs="Times New Roman"/>
          <w:sz w:val="26"/>
          <w:szCs w:val="24"/>
        </w:rPr>
        <w:t>”. Nó xưng là đức ông nhưng không dám nhìn thẳng vào mắt tôi. Một người chánh đại quang minh thì sẽ có khí phách. Sau một vài lần tôi nói một cách kiên định thì nó chảy nước mắt khóc, nói ra thân phận của mình. Nó nói: “</w:t>
      </w:r>
      <w:r w:rsidRPr="00532940">
        <w:rPr>
          <w:rFonts w:ascii="Times New Roman" w:eastAsia="Times New Roman" w:hAnsi="Times New Roman" w:cs="Times New Roman"/>
          <w:i/>
          <w:sz w:val="26"/>
          <w:szCs w:val="24"/>
        </w:rPr>
        <w:t>Con là con của Mẹ, Mẹ con bỏ con, tại sao những người anh chị được sinh ra mà con không được sinh ra!</w:t>
      </w:r>
      <w:r w:rsidRPr="00532940">
        <w:rPr>
          <w:rFonts w:ascii="Times New Roman" w:eastAsia="Times New Roman" w:hAnsi="Times New Roman" w:cs="Times New Roman"/>
          <w:sz w:val="26"/>
          <w:szCs w:val="24"/>
        </w:rPr>
        <w:t>”. Một con Ma nhỏ mà cũng xưng là đức ông, một người tự xưng là Phật Bồ Tát thì không phải là một con Ma nhỏ mà là đại Ma.</w:t>
      </w:r>
    </w:p>
    <w:p w14:paraId="4FCF51DC" w14:textId="77777777" w:rsidR="00CD19ED"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Nếu một người tự xưng là Phật mà tất cả những hành động việc làm, lời nói cử chỉ của họ đều giống như Phật thì cũng tốt, họ sẽ không dẫn dắt sai lầm chúng sanh nhưng những người này luôn tiếp nhận sự cung phụng để thỏa mãn “</w:t>
      </w:r>
      <w:r w:rsidRPr="00532940">
        <w:rPr>
          <w:rFonts w:ascii="Times New Roman" w:eastAsia="Times New Roman" w:hAnsi="Times New Roman" w:cs="Times New Roman"/>
          <w:i/>
          <w:sz w:val="26"/>
          <w:szCs w:val="24"/>
        </w:rPr>
        <w:t>tài, sắc, danh, thực thùy</w:t>
      </w:r>
      <w:r w:rsidRPr="00532940">
        <w:rPr>
          <w:rFonts w:ascii="Times New Roman" w:eastAsia="Times New Roman" w:hAnsi="Times New Roman" w:cs="Times New Roman"/>
          <w:sz w:val="26"/>
          <w:szCs w:val="24"/>
        </w:rPr>
        <w:t>”. Nếu họ được cúng dường nhiều thì hoan hỷ, không được cúng dường thì không vui, những việc làm này của họ đã dẫn dắt sai chúng sanh.</w:t>
      </w:r>
    </w:p>
    <w:p w14:paraId="6E127FE6" w14:textId="77777777" w:rsidR="00CD19ED"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Có người nói, họ đã thờ tượng Quan Âm mấy chục năm, bây giờ nếu họ không thờ tượng Quan Âm nữa mà thờ tượng Phật A Di Đà thì sợ Ngài buồn. Tôi giải thích với họ, ở thế giới Tây Phương Cực Lạc có Phật A Di Đà, có Bồ Tát Quán Thế Âm, Bồ Tát Đại Thế Chí, hai Ngài là trợ thủ của Phật A Di Đà, vậy thì nếu chúng ta thờ Phật A Di Đà thì hai vị Bồ Tát có vui không? Chúng ta mang tâm cảnh của phàm phu để nghĩ cho Phật Bồ Tát thì đó là chúng ta đã sai lầm, dẫn dắt chúng sanh hiểu sai. Phật Bồ Tát không kết tội chúng ta nhưng chúng ta dẫn dắt chúng sanh sai thì chúng ta đã tạo tội nghiệp. Có người nói với tôi trước đây tụng rất nhiều Kinh, mỗi tháng họ tụng một bộ Kinh khác nhau nhưng bây giờ nghe Hòa Thượng dạy chỉ niệm Phật A Di Đà, chỉ tụng “</w:t>
      </w:r>
      <w:r w:rsidRPr="00532940">
        <w:rPr>
          <w:rFonts w:ascii="Times New Roman" w:eastAsia="Times New Roman" w:hAnsi="Times New Roman" w:cs="Times New Roman"/>
          <w:b/>
          <w:i/>
          <w:sz w:val="26"/>
          <w:szCs w:val="24"/>
        </w:rPr>
        <w:t>Kinh Vô Lượng Thọ</w:t>
      </w:r>
      <w:r w:rsidRPr="00532940">
        <w:rPr>
          <w:rFonts w:ascii="Times New Roman" w:eastAsia="Times New Roman" w:hAnsi="Times New Roman" w:cs="Times New Roman"/>
          <w:sz w:val="26"/>
          <w:szCs w:val="24"/>
        </w:rPr>
        <w:t>”, họ lo lắng rằng nếu họ không niệm các vị Phật khác nữa thì các Ngài có trách họ không. Đây là tâm cảnh của rất nhiều người học Phật.</w:t>
      </w:r>
    </w:p>
    <w:p w14:paraId="46606BFD" w14:textId="5F8435D8" w:rsidR="00656A16" w:rsidRPr="00532940"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Hòa Thượng nói: “</w:t>
      </w:r>
      <w:r w:rsidRPr="00532940">
        <w:rPr>
          <w:rFonts w:ascii="Times New Roman" w:eastAsia="Times New Roman" w:hAnsi="Times New Roman" w:cs="Times New Roman"/>
          <w:b/>
          <w:i/>
          <w:sz w:val="26"/>
          <w:szCs w:val="24"/>
        </w:rPr>
        <w:t>Chúng ta khởi lên ý niệm này thì chúng ta đã phỉ báng Phật Bồ Tát. Tâm của Phật Bồ Tát là chân thành, thanh tịnh, bình đẳng, chánh giác, từ bi, đây là chúng ta không xem Phật Bồ Tát là một người tốt mà xem thành một người ác có tâm báo thù, chúng ta sợ đắc tội, làm phiền các Ngài thì các Ngài sẽ báo thù. Chúng ta xem Phật Bồ Tát như người của xã hội đen thì tội này có nhỏ không?</w:t>
      </w:r>
      <w:r w:rsidRPr="00532940">
        <w:rPr>
          <w:rFonts w:ascii="Times New Roman" w:eastAsia="Times New Roman" w:hAnsi="Times New Roman" w:cs="Times New Roman"/>
          <w:sz w:val="26"/>
          <w:szCs w:val="24"/>
        </w:rPr>
        <w:t>”. Có rất nhiều người khi thỉnh một bộ tượng Phật mới thì họ vẫn để tượng Phật cũ ở đó, họ không dám mang tặng để bàn thờ chỉnh trang hơn, đây là sự chấp trước của họ.</w:t>
      </w:r>
    </w:p>
    <w:p w14:paraId="5B0A856E" w14:textId="77777777" w:rsidR="00CD19ED"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Khi tôi đến Tịnh Tông Học Hội ở Singapore tôi thấy, tất cả băng đĩa, Kinh sách cũ được gói lại bằng túi ni lông và bỏ vào thùng rác. Thùng rác của họ phân thành thùng rác hữu cơ và vô cơ, vật gì có thể tái chế thì họ đưa vào nhà máy để tái chế. Ở đây chúng ta có thể mang mọi thứ đi chôn, đốt, ở Singapore hay các nước phát triển chúng ta không thể tùy tiện đốt. Các đồng tu ở nước ngoài, ngày Tết muốn nấu bánh tét cũng không thể tự nhóm bếp củi mà phải nấu bằng lò điện. Nếu Kinh sách, đã hư thì chúng ta phải bỏ tem, nhãn, sau đó gói lại và bỏ đi.</w:t>
      </w:r>
    </w:p>
    <w:p w14:paraId="499BC44E" w14:textId="56C191FD" w:rsidR="00656A16" w:rsidRPr="00532940"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Hòa Thượng nói: “</w:t>
      </w:r>
      <w:r w:rsidRPr="00532940">
        <w:rPr>
          <w:rFonts w:ascii="Times New Roman" w:eastAsia="Times New Roman" w:hAnsi="Times New Roman" w:cs="Times New Roman"/>
          <w:b/>
          <w:i/>
          <w:sz w:val="26"/>
          <w:szCs w:val="24"/>
        </w:rPr>
        <w:t>Phật Phật đạo đồng, Bồ Tát với Bồ Tát đạo đồng”. Tâm của các Ngài là chân thành, thanh tịnh, bình đẳng, chánh giác, từ bi. Nếu chúng ta không xem Phật Bồ Tát là người tốt mà xem là người xấu ác, có tâm báo thù như xã hội đen thì cái tội này có lớn hay không! Chúng ta khởi lên tâm này thì chúng ta không phải là người học Phật! Chúng ta đắc tội với Quỷ Thần, Quỷ Thần có thể tìm chúng ta gây phiền phức, chúng ta đắc tội với Phật Bồ Tát, các Ngài không tìm chúng ta gây phiền phức, nhưng chúng ta dùng loại tâm ác này với Phật Bồ Tát xem các Ngài là một phàm phu xấu ác thì chúng ta đã dẫn dắt chúng sanh hiểu sai, chúng ta đã tạo tội”.</w:t>
      </w:r>
      <w:r w:rsidR="00763CA8" w:rsidRPr="00532940">
        <w:rPr>
          <w:rFonts w:ascii="Times New Roman" w:eastAsia="Times New Roman" w:hAnsi="Times New Roman" w:cs="Times New Roman"/>
          <w:b/>
          <w:i/>
          <w:sz w:val="26"/>
          <w:szCs w:val="24"/>
        </w:rPr>
        <w:t xml:space="preserve"> </w:t>
      </w:r>
      <w:r w:rsidRPr="00532940">
        <w:rPr>
          <w:rFonts w:ascii="Times New Roman" w:eastAsia="Times New Roman" w:hAnsi="Times New Roman" w:cs="Times New Roman"/>
          <w:sz w:val="26"/>
          <w:szCs w:val="24"/>
        </w:rPr>
        <w:t>Ở thế gian người tốt cũng không tìm người khác để báo thù mà họ sẽ cho qua.</w:t>
      </w:r>
    </w:p>
    <w:p w14:paraId="77C6B195" w14:textId="77777777" w:rsidR="00656A16" w:rsidRPr="00532940"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Hòa Thượng nói: “</w:t>
      </w:r>
      <w:r w:rsidRPr="00532940">
        <w:rPr>
          <w:rFonts w:ascii="Times New Roman" w:eastAsia="Times New Roman" w:hAnsi="Times New Roman" w:cs="Times New Roman"/>
          <w:b/>
          <w:i/>
          <w:sz w:val="26"/>
          <w:szCs w:val="24"/>
        </w:rPr>
        <w:t>Ngày trước chúng ta tu hành không đúng pháp nhưng hiện tại chúng ta tu hành đúng như pháp, chuyên học một bộ Kinh, niệm một vị Phật, các vị Bồ Tát xem thấy chúng ta đã tinh chuyên thì các Ngài rất hoan hỷ, không thể có việc tìm bạn để gây phiền phức</w:t>
      </w:r>
      <w:r w:rsidRPr="00532940">
        <w:rPr>
          <w:rFonts w:ascii="Times New Roman" w:eastAsia="Times New Roman" w:hAnsi="Times New Roman" w:cs="Times New Roman"/>
          <w:sz w:val="26"/>
          <w:szCs w:val="24"/>
        </w:rPr>
        <w:t>”. Nhiều người xem Phật Bồ Tát như người xã hội đen, có tâm báo thù. Đây là do chúng ta vọng tưởng, phân biệt, chấp trước.</w:t>
      </w:r>
    </w:p>
    <w:p w14:paraId="1C97ABC0" w14:textId="77777777" w:rsidR="00656A16" w:rsidRPr="00532940"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Hòa Thượng nói: “</w:t>
      </w:r>
      <w:r w:rsidRPr="00532940">
        <w:rPr>
          <w:rFonts w:ascii="Times New Roman" w:eastAsia="Times New Roman" w:hAnsi="Times New Roman" w:cs="Times New Roman"/>
          <w:b/>
          <w:i/>
          <w:sz w:val="26"/>
          <w:szCs w:val="24"/>
        </w:rPr>
        <w:t>Chúng sanh tạo tác những tội nghiệp này, tuyệt nhiên họ không biết</w:t>
      </w:r>
      <w:r w:rsidRPr="00532940">
        <w:rPr>
          <w:rFonts w:ascii="Times New Roman" w:eastAsia="Times New Roman" w:hAnsi="Times New Roman" w:cs="Times New Roman"/>
          <w:sz w:val="26"/>
          <w:szCs w:val="24"/>
        </w:rPr>
        <w:t>”. Hằng ngày, có nhiều việc chúng ta tưởng mình làm đúng nhưng thực ra chúng ta đã làm sai. Có người cho rằng nếu họ không niệm một vị Phật nào đó nữa thì các Ngài sẽ buồn. Thí dụ, khi chúng ta vào chùa, chúng ta thường đi lạy đủ tất cả các bàn vì chúng ta cho rằng, nếu không làm như vậy thì các Ngài sẽ không vui, sẽ đắc tội với các Ngài. Khi tôi đến chùa, tôi dâng hết tâm chân thành cung kính lạy Thích Ca Mâu Ni Phật ba lạy, nếu không tiện thì tôi xá Phật ba xá. Chúng ta làm theo cách nghĩ sai lầm nên đã kết thành những tội mà chính mình không biết. Chúng ta làm những việc này khiến cho chúng sanh hiểu sai là chúng ta đã phỉ báng Phật.</w:t>
      </w:r>
    </w:p>
    <w:p w14:paraId="01A499BA" w14:textId="77777777" w:rsidR="00656A16" w:rsidRPr="00532940"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Ngày trước, khi tôi mới ra miền Bắc tôi nhìn thấy mọi người thường để tiền lẻ vào tay của tượng Phật hoặc bất cứ vị trí nào có thể nhét tiền. Tôi đã nói về những việc này một thời gian dài hiện tại hiện tượng này đã giảm. Chúng ta cúng dường Phật Bồ Tát mà giống như đang hối lộ, đút lót các Ngài. Ban đầu là một số người làm sai, sau đó những người khác mơ hồ nên làm theo. Chúng ta dẫn dắt chúng sanh làm sai thì việc làm của chúng ta đã kết thành tội. Có người cho chúng ta tiền chẵn thì chúng ta cũng khôn</w:t>
      </w:r>
      <w:r w:rsidR="00AD379E" w:rsidRPr="00532940">
        <w:rPr>
          <w:rFonts w:ascii="Times New Roman" w:eastAsia="Times New Roman" w:hAnsi="Times New Roman" w:cs="Times New Roman"/>
          <w:sz w:val="26"/>
          <w:szCs w:val="24"/>
        </w:rPr>
        <w:t>g nhận vậy thì tại sao chúng ta</w:t>
      </w:r>
      <w:r w:rsidRPr="00532940">
        <w:rPr>
          <w:rFonts w:ascii="Times New Roman" w:eastAsia="Times New Roman" w:hAnsi="Times New Roman" w:cs="Times New Roman"/>
          <w:sz w:val="26"/>
          <w:szCs w:val="24"/>
        </w:rPr>
        <w:t xml:space="preserve"> nhét tiền lẻ vào tay Phật! Chúng ta học Phật Bồ Tát mà chúng ta làm sai thì chúng sanh sẽ nói: “</w:t>
      </w:r>
      <w:r w:rsidRPr="00532940">
        <w:rPr>
          <w:rFonts w:ascii="Times New Roman" w:eastAsia="Times New Roman" w:hAnsi="Times New Roman" w:cs="Times New Roman"/>
          <w:i/>
          <w:sz w:val="26"/>
          <w:szCs w:val="24"/>
        </w:rPr>
        <w:t>Người học Phật là như vậy à</w:t>
      </w:r>
      <w:r w:rsidRPr="00532940">
        <w:rPr>
          <w:rFonts w:ascii="Times New Roman" w:eastAsia="Times New Roman" w:hAnsi="Times New Roman" w:cs="Times New Roman"/>
          <w:sz w:val="26"/>
          <w:szCs w:val="24"/>
        </w:rPr>
        <w:t>”.</w:t>
      </w:r>
    </w:p>
    <w:p w14:paraId="22AA3828" w14:textId="77777777" w:rsidR="00656A16" w:rsidRPr="00532940"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Hòa Thượng nói: “</w:t>
      </w:r>
      <w:r w:rsidRPr="00532940">
        <w:rPr>
          <w:rFonts w:ascii="Times New Roman" w:eastAsia="Times New Roman" w:hAnsi="Times New Roman" w:cs="Times New Roman"/>
          <w:b/>
          <w:i/>
          <w:sz w:val="26"/>
          <w:szCs w:val="24"/>
        </w:rPr>
        <w:t>Hằng ngày, cách nghĩ, cách làm của chúng ta ảnh hưởng người khác, nếu chúng ta đoạn đi cơ duyên một đời thành Phật của chúng sanh</w:t>
      </w:r>
      <w:r w:rsidR="00763CA8" w:rsidRPr="00532940">
        <w:rPr>
          <w:rFonts w:ascii="Times New Roman" w:eastAsia="Times New Roman" w:hAnsi="Times New Roman" w:cs="Times New Roman"/>
          <w:b/>
          <w:i/>
          <w:sz w:val="26"/>
          <w:szCs w:val="24"/>
        </w:rPr>
        <w:t xml:space="preserve"> </w:t>
      </w:r>
      <w:r w:rsidRPr="00532940">
        <w:rPr>
          <w:rFonts w:ascii="Times New Roman" w:eastAsia="Times New Roman" w:hAnsi="Times New Roman" w:cs="Times New Roman"/>
          <w:b/>
          <w:i/>
          <w:sz w:val="26"/>
          <w:szCs w:val="24"/>
        </w:rPr>
        <w:t xml:space="preserve">vậy thì chúng ta học Phật mà lại tạo nghiệp. Việc này rất phiền phức”. </w:t>
      </w:r>
      <w:r w:rsidRPr="00532940">
        <w:rPr>
          <w:rFonts w:ascii="Times New Roman" w:eastAsia="Times New Roman" w:hAnsi="Times New Roman" w:cs="Times New Roman"/>
          <w:sz w:val="26"/>
          <w:szCs w:val="24"/>
        </w:rPr>
        <w:t>Nếu chúng ta làm sai thì sẽ làm ảnh hưởng hình tượng của Phật Bồ Tát, làm mất đi tín tâm của chúng sanh. Nếu chúng ta làm tốt hình tượng của người học Phật, học chuẩn mực Thánh Hiền thì công đức vô lượng vô biên. Chúng ta là người học Phật, học chuẩn mực Thánh Hiền, chúng ta phải hết sức thận trọng, khởi tâm động niệm, hành động, việc làm của chúng ta phải chuẩn mực, chuẩn xác. Chúng ta ở trong núi sâu, rừng thẳm thì Quỷ thần ở các tầng không gian khác vẫn nhìn thấy những việc làm của chúng ta. Trong “</w:t>
      </w:r>
      <w:r w:rsidRPr="00532940">
        <w:rPr>
          <w:rFonts w:ascii="Times New Roman" w:eastAsia="Times New Roman" w:hAnsi="Times New Roman" w:cs="Times New Roman"/>
          <w:i/>
          <w:sz w:val="26"/>
          <w:szCs w:val="24"/>
        </w:rPr>
        <w:t>Đệ Tử Quy</w:t>
      </w:r>
      <w:r w:rsidRPr="00532940">
        <w:rPr>
          <w:rFonts w:ascii="Times New Roman" w:eastAsia="Times New Roman" w:hAnsi="Times New Roman" w:cs="Times New Roman"/>
          <w:sz w:val="26"/>
          <w:szCs w:val="24"/>
        </w:rPr>
        <w:t>” dạy chúng ta: “</w:t>
      </w:r>
      <w:r w:rsidRPr="00532940">
        <w:rPr>
          <w:rFonts w:ascii="Times New Roman" w:eastAsia="Times New Roman" w:hAnsi="Times New Roman" w:cs="Times New Roman"/>
          <w:b/>
          <w:i/>
          <w:sz w:val="26"/>
          <w:szCs w:val="24"/>
        </w:rPr>
        <w:t>Cầm vật rỗng như vật đầy. Vào phòng trống như có người</w:t>
      </w:r>
      <w:r w:rsidRPr="00532940">
        <w:rPr>
          <w:rFonts w:ascii="Times New Roman" w:eastAsia="Times New Roman" w:hAnsi="Times New Roman" w:cs="Times New Roman"/>
          <w:sz w:val="26"/>
          <w:szCs w:val="24"/>
        </w:rPr>
        <w:t>”. Chúng ta là người học Phật, học chuẩn mực Thánh Hiền thì chúng ta phải là tấm gương.</w:t>
      </w:r>
    </w:p>
    <w:p w14:paraId="496EFD72" w14:textId="77777777" w:rsidR="00CD19ED" w:rsidRDefault="00E5400D" w:rsidP="009B1BBD">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32940">
        <w:rPr>
          <w:rFonts w:ascii="Times New Roman" w:eastAsia="Times New Roman" w:hAnsi="Times New Roman" w:cs="Times New Roman"/>
          <w:sz w:val="26"/>
          <w:szCs w:val="24"/>
        </w:rPr>
        <w:t>Hòa Thượng nói: “</w:t>
      </w:r>
      <w:r w:rsidRPr="00532940">
        <w:rPr>
          <w:rFonts w:ascii="Times New Roman" w:eastAsia="Times New Roman" w:hAnsi="Times New Roman" w:cs="Times New Roman"/>
          <w:b/>
          <w:i/>
          <w:sz w:val="26"/>
          <w:szCs w:val="24"/>
        </w:rPr>
        <w:t>Chúng ta dẫn dắt chúng sanh một cách sai lầm vì chúng ta hiểu Phật pháp một cách sai lầm. Tri kiến của chúng ta bất chánh thì chúng ta sẽ chướng ngại người khác vãng sanh, tội này rất nặng! Phật Bồ Tát đại từ, đại bi, chúng ta huỷ báng, bài xích các Ngài như thế nào, các Ngài cũng tuyệt đối không quở trách chúng ta. Chúng ta dẫn dắt, làm chúng sanh hiểu sai thì chúng ta đã tạo tội</w:t>
      </w:r>
      <w:r w:rsidRPr="00532940">
        <w:rPr>
          <w:rFonts w:ascii="Times New Roman" w:eastAsia="Times New Roman" w:hAnsi="Times New Roman" w:cs="Times New Roman"/>
          <w:sz w:val="26"/>
          <w:szCs w:val="24"/>
        </w:rPr>
        <w:t>”. Người khác nhìn thấy chúng ta mà nói: “</w:t>
      </w:r>
      <w:r w:rsidRPr="00532940">
        <w:rPr>
          <w:rFonts w:ascii="Times New Roman" w:eastAsia="Times New Roman" w:hAnsi="Times New Roman" w:cs="Times New Roman"/>
          <w:i/>
          <w:sz w:val="26"/>
          <w:szCs w:val="24"/>
        </w:rPr>
        <w:t>Họ là người học Phật có khác! Tâm lượng của họ rộng lớn, từ bi, sẵn sàng vì người khác hy sinh phụng hiến</w:t>
      </w:r>
      <w:r w:rsidRPr="00532940">
        <w:rPr>
          <w:rFonts w:ascii="Times New Roman" w:eastAsia="Times New Roman" w:hAnsi="Times New Roman" w:cs="Times New Roman"/>
          <w:sz w:val="26"/>
          <w:szCs w:val="24"/>
        </w:rPr>
        <w:t>” thì chúng ta đã làm chúng sanh sinh khởi tín tâm. Chúng ta cung kính, lễ tiết chuẩn mực thì người khác sẽ tin vào giáo huấn Thánh Hiền và muốn học tập. Chúng ta học tập một cách nghiêm túc thì dần dần chúng ta sẽ cảm thấy cuộc sống có giá trị, cuộc sống của chúng ta có thể không giàu sang nhưng sẽ không thể thiếu. Có nhiều người nói, vì họ được làm những việc hy sinh phụng hiến cho mọi người nên họ cảm thấy cuộc sống chân thật có ý nghĩa.</w:t>
      </w:r>
    </w:p>
    <w:p w14:paraId="6715D44A" w14:textId="3DADA3BA" w:rsidR="00656A16" w:rsidRPr="00532940" w:rsidRDefault="00E5400D" w:rsidP="009B1BBD">
      <w:pPr>
        <w:pStyle w:val="Normal1"/>
        <w:pBdr>
          <w:top w:val="nil"/>
          <w:left w:val="nil"/>
          <w:bottom w:val="nil"/>
          <w:right w:val="nil"/>
          <w:between w:val="nil"/>
        </w:pBdr>
        <w:spacing w:after="160"/>
        <w:jc w:val="center"/>
        <w:rPr>
          <w:rFonts w:ascii="Times New Roman" w:eastAsia="Times New Roman" w:hAnsi="Times New Roman" w:cs="Times New Roman"/>
          <w:sz w:val="26"/>
          <w:szCs w:val="24"/>
        </w:rPr>
      </w:pPr>
      <w:r w:rsidRPr="00532940">
        <w:rPr>
          <w:rFonts w:ascii="Times New Roman" w:eastAsia="Times New Roman" w:hAnsi="Times New Roman" w:cs="Times New Roman"/>
          <w:b/>
          <w:i/>
          <w:sz w:val="26"/>
          <w:szCs w:val="24"/>
        </w:rPr>
        <w:t>*******************</w:t>
      </w:r>
    </w:p>
    <w:p w14:paraId="4B7DFB9D" w14:textId="77777777" w:rsidR="00656A16" w:rsidRPr="00532940" w:rsidRDefault="00E5400D" w:rsidP="009B1BBD">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32940">
        <w:rPr>
          <w:rFonts w:ascii="Times New Roman" w:eastAsia="Times New Roman" w:hAnsi="Times New Roman" w:cs="Times New Roman"/>
          <w:b/>
          <w:i/>
          <w:sz w:val="26"/>
          <w:szCs w:val="24"/>
        </w:rPr>
        <w:t>Nam Mô A Di Đà Phật</w:t>
      </w:r>
    </w:p>
    <w:p w14:paraId="3B2AA2FB" w14:textId="77777777" w:rsidR="00656A16" w:rsidRPr="00532940" w:rsidRDefault="00E5400D" w:rsidP="009B1BBD">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32940">
        <w:rPr>
          <w:rFonts w:ascii="Times New Roman" w:eastAsia="Times New Roman" w:hAnsi="Times New Roman" w:cs="Times New Roman"/>
          <w:i/>
          <w:sz w:val="26"/>
          <w:szCs w:val="24"/>
        </w:rPr>
        <w:t>Chúng con xin tùy hỷ công đức của Thầy và tất cả các Thầy Cô!</w:t>
      </w:r>
    </w:p>
    <w:p w14:paraId="46BB5DDE" w14:textId="41FDE750" w:rsidR="00656A16" w:rsidRPr="00532940" w:rsidRDefault="00E5400D" w:rsidP="00CD19ED">
      <w:pPr>
        <w:pStyle w:val="Normal1"/>
        <w:pBdr>
          <w:top w:val="nil"/>
          <w:left w:val="nil"/>
          <w:bottom w:val="nil"/>
          <w:right w:val="nil"/>
          <w:between w:val="nil"/>
        </w:pBdr>
        <w:spacing w:after="160"/>
        <w:ind w:hanging="2"/>
        <w:jc w:val="center"/>
        <w:rPr>
          <w:rFonts w:ascii="Times New Roman" w:hAnsi="Times New Roman" w:cs="Times New Roman"/>
          <w:sz w:val="26"/>
        </w:rPr>
      </w:pPr>
      <w:r w:rsidRPr="0053294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56A16" w:rsidRPr="00532940" w:rsidSect="0053294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BD12" w14:textId="77777777" w:rsidR="00B90213" w:rsidRDefault="00B90213" w:rsidP="00B90213">
      <w:pPr>
        <w:spacing w:after="0" w:line="240" w:lineRule="auto"/>
      </w:pPr>
      <w:r>
        <w:separator/>
      </w:r>
    </w:p>
  </w:endnote>
  <w:endnote w:type="continuationSeparator" w:id="0">
    <w:p w14:paraId="55BB897B" w14:textId="77777777" w:rsidR="00B90213" w:rsidRDefault="00B90213" w:rsidP="00B9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053F" w14:textId="77777777" w:rsidR="00B90213" w:rsidRDefault="00B90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9700" w14:textId="10635306" w:rsidR="00B90213" w:rsidRPr="00B90213" w:rsidRDefault="00B90213" w:rsidP="00B90213">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38AC" w14:textId="42698348" w:rsidR="00B90213" w:rsidRPr="00B90213" w:rsidRDefault="00B90213" w:rsidP="00B90213">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2C46" w14:textId="77777777" w:rsidR="00B90213" w:rsidRDefault="00B90213" w:rsidP="00B90213">
      <w:pPr>
        <w:spacing w:after="0" w:line="240" w:lineRule="auto"/>
      </w:pPr>
      <w:r>
        <w:separator/>
      </w:r>
    </w:p>
  </w:footnote>
  <w:footnote w:type="continuationSeparator" w:id="0">
    <w:p w14:paraId="2AE49EAD" w14:textId="77777777" w:rsidR="00B90213" w:rsidRDefault="00B90213" w:rsidP="00B90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292F" w14:textId="77777777" w:rsidR="00B90213" w:rsidRDefault="00B90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5FCE" w14:textId="77777777" w:rsidR="00B90213" w:rsidRDefault="00B90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F28C" w14:textId="77777777" w:rsidR="00B90213" w:rsidRDefault="00B902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6A16"/>
    <w:rsid w:val="00096E1B"/>
    <w:rsid w:val="001D6772"/>
    <w:rsid w:val="004717B1"/>
    <w:rsid w:val="00532940"/>
    <w:rsid w:val="00656A16"/>
    <w:rsid w:val="00763CA8"/>
    <w:rsid w:val="009B1BBD"/>
    <w:rsid w:val="00AD379E"/>
    <w:rsid w:val="00B90213"/>
    <w:rsid w:val="00CD19ED"/>
    <w:rsid w:val="00E5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4C86"/>
  <w15:chartTrackingRefBased/>
  <w15:docId w15:val="{9A65E440-F5A3-4075-BADC-9FDA6CCC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1"/>
    <w:next w:val="Normal1"/>
    <w:rsid w:val="00656A16"/>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656A16"/>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rsid w:val="00656A16"/>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656A16"/>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rsid w:val="00656A16"/>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rsid w:val="00656A16"/>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656A16"/>
    <w:pPr>
      <w:spacing w:after="200" w:line="276" w:lineRule="auto"/>
    </w:pPr>
    <w:rPr>
      <w:sz w:val="22"/>
      <w:szCs w:val="22"/>
    </w:rPr>
    <w:tblPr>
      <w:tblCellMar>
        <w:top w:w="100" w:type="dxa"/>
        <w:left w:w="100" w:type="dxa"/>
        <w:bottom w:w="100" w:type="dxa"/>
        <w:right w:w="100" w:type="dxa"/>
      </w:tblCellMar>
    </w:tblPr>
  </w:style>
  <w:style w:type="paragraph" w:customStyle="1" w:styleId="Normal1">
    <w:name w:val="Normal1"/>
    <w:rsid w:val="00656A16"/>
    <w:pPr>
      <w:spacing w:after="200" w:line="276" w:lineRule="auto"/>
    </w:pPr>
    <w:rPr>
      <w:sz w:val="22"/>
      <w:szCs w:val="22"/>
    </w:rPr>
  </w:style>
  <w:style w:type="paragraph" w:styleId="Title">
    <w:name w:val="Title"/>
    <w:basedOn w:val="Normal1"/>
    <w:next w:val="Normal1"/>
    <w:rsid w:val="00656A16"/>
    <w:pPr>
      <w:keepNext/>
      <w:keepLines/>
      <w:pBdr>
        <w:top w:val="nil"/>
        <w:left w:val="nil"/>
        <w:bottom w:val="nil"/>
        <w:right w:val="nil"/>
        <w:between w:val="nil"/>
      </w:pBdr>
      <w:spacing w:before="480" w:after="120"/>
    </w:pPr>
    <w:rPr>
      <w:b/>
      <w:color w:val="000000"/>
      <w:sz w:val="72"/>
      <w:szCs w:val="72"/>
    </w:rPr>
  </w:style>
  <w:style w:type="table" w:customStyle="1" w:styleId="TableNormal1">
    <w:name w:val="TableNormal"/>
    <w:next w:val="TableNormal0"/>
    <w:autoRedefine/>
    <w:hidden/>
    <w:qFormat/>
    <w:rsid w:val="00656A16"/>
    <w:pPr>
      <w:suppressAutoHyphens/>
      <w:spacing w:after="200" w:line="276" w:lineRule="auto"/>
      <w:ind w:leftChars="-1" w:left="-1" w:hangingChars="1" w:hanging="1"/>
      <w:textDirection w:val="btLr"/>
      <w:textAlignment w:val="top"/>
      <w:outlineLvl w:val="0"/>
    </w:pPr>
    <w:rPr>
      <w:position w:val="-1"/>
      <w:sz w:val="22"/>
      <w:szCs w:val="22"/>
    </w:rPr>
    <w:tblPr>
      <w:tblCellMar>
        <w:top w:w="100" w:type="dxa"/>
        <w:left w:w="100" w:type="dxa"/>
        <w:bottom w:w="100" w:type="dxa"/>
        <w:right w:w="100" w:type="dxa"/>
      </w:tblCellMar>
    </w:tblPr>
  </w:style>
  <w:style w:type="paragraph" w:customStyle="1" w:styleId="Normal2">
    <w:name w:val="Normal2"/>
    <w:autoRedefine/>
    <w:hidden/>
    <w:qFormat/>
    <w:rsid w:val="00656A16"/>
    <w:pPr>
      <w:suppressAutoHyphens/>
      <w:spacing w:after="200" w:line="276" w:lineRule="auto"/>
      <w:ind w:leftChars="-1" w:left="-1" w:hangingChars="1" w:hanging="1"/>
      <w:textDirection w:val="btLr"/>
      <w:textAlignment w:val="top"/>
      <w:outlineLvl w:val="0"/>
    </w:pPr>
    <w:rPr>
      <w:position w:val="-1"/>
      <w:sz w:val="22"/>
      <w:szCs w:val="22"/>
    </w:rPr>
  </w:style>
  <w:style w:type="paragraph" w:customStyle="1" w:styleId="Normal3">
    <w:name w:val="Normal3"/>
    <w:autoRedefine/>
    <w:hidden/>
    <w:qFormat/>
    <w:rsid w:val="00656A16"/>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1"/>
    <w:next w:val="Normal1"/>
    <w:rsid w:val="00656A1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90213"/>
    <w:pPr>
      <w:tabs>
        <w:tab w:val="center" w:pos="4680"/>
        <w:tab w:val="right" w:pos="9360"/>
      </w:tabs>
    </w:pPr>
  </w:style>
  <w:style w:type="character" w:customStyle="1" w:styleId="HeaderChar">
    <w:name w:val="Header Char"/>
    <w:basedOn w:val="DefaultParagraphFont"/>
    <w:link w:val="Header"/>
    <w:uiPriority w:val="99"/>
    <w:rsid w:val="00B90213"/>
    <w:rPr>
      <w:sz w:val="22"/>
      <w:szCs w:val="22"/>
    </w:rPr>
  </w:style>
  <w:style w:type="paragraph" w:styleId="Footer">
    <w:name w:val="footer"/>
    <w:basedOn w:val="Normal"/>
    <w:link w:val="FooterChar"/>
    <w:uiPriority w:val="99"/>
    <w:unhideWhenUsed/>
    <w:rsid w:val="00B90213"/>
    <w:pPr>
      <w:tabs>
        <w:tab w:val="center" w:pos="4680"/>
        <w:tab w:val="right" w:pos="9360"/>
      </w:tabs>
    </w:pPr>
  </w:style>
  <w:style w:type="character" w:customStyle="1" w:styleId="FooterChar">
    <w:name w:val="Footer Char"/>
    <w:basedOn w:val="DefaultParagraphFont"/>
    <w:link w:val="Footer"/>
    <w:uiPriority w:val="99"/>
    <w:rsid w:val="00B902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MswAt2sP6/FwqZBXdtFo2z5ag==">CgMxLjA4AHIhMUFLLUxpLWRkMnIwRzFqaW9MS3JIemMtbnBNY2lyR3pP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2025-10-24T00:24:00Z</dcterms:created>
  <dcterms:modified xsi:type="dcterms:W3CDTF">2025-10-24T00:25:00Z</dcterms:modified>
</cp:coreProperties>
</file>